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890" w:rsidRDefault="00463890" w:rsidP="00463890">
      <w:pPr>
        <w:widowControl/>
        <w:rPr>
          <w:rFonts w:hint="eastAsia"/>
          <w:b/>
          <w:bCs/>
          <w:kern w:val="0"/>
          <w:sz w:val="24"/>
          <w:lang w:bidi="ar"/>
        </w:rPr>
      </w:pPr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5</w:t>
      </w:r>
      <w:r>
        <w:rPr>
          <w:rFonts w:hint="eastAsia"/>
          <w:b/>
          <w:bCs/>
          <w:kern w:val="0"/>
          <w:sz w:val="24"/>
          <w:lang w:bidi="ar"/>
        </w:rPr>
        <w:t>：多功能电刀</w:t>
      </w:r>
      <w:r>
        <w:rPr>
          <w:rFonts w:hint="eastAsia"/>
          <w:b/>
          <w:bCs/>
          <w:kern w:val="0"/>
          <w:sz w:val="24"/>
          <w:lang w:bidi="ar"/>
        </w:rPr>
        <w:t xml:space="preserve"> </w:t>
      </w:r>
      <w:r>
        <w:rPr>
          <w:rFonts w:hint="eastAsia"/>
          <w:b/>
          <w:bCs/>
          <w:kern w:val="0"/>
          <w:sz w:val="24"/>
          <w:lang w:bidi="ar"/>
        </w:rPr>
        <w:t>二台（限价</w:t>
      </w:r>
      <w:r>
        <w:rPr>
          <w:rFonts w:hint="eastAsia"/>
          <w:b/>
          <w:bCs/>
          <w:kern w:val="0"/>
          <w:sz w:val="24"/>
          <w:lang w:bidi="ar"/>
        </w:rPr>
        <w:t>9.2</w:t>
      </w:r>
      <w:r>
        <w:rPr>
          <w:rFonts w:hint="eastAsia"/>
          <w:b/>
          <w:bCs/>
          <w:kern w:val="0"/>
          <w:sz w:val="24"/>
          <w:lang w:bidi="ar"/>
        </w:rPr>
        <w:t>万元）</w:t>
      </w:r>
    </w:p>
    <w:p w:rsidR="00463890" w:rsidRDefault="00463890" w:rsidP="00463890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 xml:space="preserve">1.CPU单片机及CPLD高速可编程门陈列芯片协同工作，全数字控制方式，功率输出自动补偿。 </w:t>
      </w:r>
    </w:p>
    <w:p w:rsidR="00463890" w:rsidRDefault="00463890" w:rsidP="00463890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★2.功能齐全，单双极俱备，无论是肌肉</w:t>
      </w:r>
      <w:proofErr w:type="gramStart"/>
      <w:r>
        <w:rPr>
          <w:rFonts w:ascii="宋体" w:hAnsi="宋体" w:cs="宋体" w:hint="eastAsia"/>
          <w:color w:val="333333"/>
          <w:sz w:val="24"/>
        </w:rPr>
        <w:t>亦或</w:t>
      </w:r>
      <w:proofErr w:type="gramEnd"/>
      <w:r>
        <w:rPr>
          <w:rFonts w:ascii="宋体" w:hAnsi="宋体" w:cs="宋体" w:hint="eastAsia"/>
          <w:color w:val="333333"/>
          <w:sz w:val="24"/>
        </w:rPr>
        <w:t xml:space="preserve">肠系膜组织还是脂肪组织，均能保持切割顺畅、利索，不必在手术过程中进行频繁的功率设定调整。 </w:t>
      </w:r>
    </w:p>
    <w:p w:rsidR="00463890" w:rsidRDefault="00463890" w:rsidP="00463890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★3.单极、双</w:t>
      </w:r>
      <w:proofErr w:type="gramStart"/>
      <w:r>
        <w:rPr>
          <w:rFonts w:ascii="宋体" w:hAnsi="宋体" w:cs="宋体" w:hint="eastAsia"/>
          <w:color w:val="333333"/>
          <w:sz w:val="24"/>
        </w:rPr>
        <w:t>极</w:t>
      </w:r>
      <w:proofErr w:type="gramEnd"/>
      <w:r>
        <w:rPr>
          <w:rFonts w:ascii="宋体" w:hAnsi="宋体" w:cs="宋体" w:hint="eastAsia"/>
          <w:color w:val="333333"/>
          <w:sz w:val="24"/>
        </w:rPr>
        <w:t>模式自动转换。对一台手术中同时会用到单极切、凝和双</w:t>
      </w:r>
      <w:proofErr w:type="gramStart"/>
      <w:r>
        <w:rPr>
          <w:rFonts w:ascii="宋体" w:hAnsi="宋体" w:cs="宋体" w:hint="eastAsia"/>
          <w:color w:val="333333"/>
          <w:sz w:val="24"/>
        </w:rPr>
        <w:t>极切凝功能</w:t>
      </w:r>
      <w:proofErr w:type="gramEnd"/>
      <w:r>
        <w:rPr>
          <w:rFonts w:ascii="宋体" w:hAnsi="宋体" w:cs="宋体" w:hint="eastAsia"/>
          <w:color w:val="333333"/>
          <w:sz w:val="24"/>
        </w:rPr>
        <w:t xml:space="preserve">的骨科、脑外科、妇科手术来说，提供了便捷的功能 </w:t>
      </w:r>
    </w:p>
    <w:p w:rsidR="00463890" w:rsidRDefault="00463890" w:rsidP="00463890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4.电凝：固定的</w:t>
      </w:r>
      <w:proofErr w:type="gramStart"/>
      <w:r>
        <w:rPr>
          <w:rFonts w:ascii="宋体" w:hAnsi="宋体" w:cs="宋体" w:hint="eastAsia"/>
          <w:color w:val="333333"/>
          <w:sz w:val="24"/>
        </w:rPr>
        <w:t>窄工作</w:t>
      </w:r>
      <w:proofErr w:type="gramEnd"/>
      <w:r>
        <w:rPr>
          <w:rFonts w:ascii="宋体" w:hAnsi="宋体" w:cs="宋体" w:hint="eastAsia"/>
          <w:color w:val="333333"/>
          <w:sz w:val="24"/>
        </w:rPr>
        <w:t>脉冲，凝血迅速有效。</w:t>
      </w:r>
      <w:proofErr w:type="gramStart"/>
      <w:r>
        <w:rPr>
          <w:rFonts w:ascii="宋体" w:hAnsi="宋体" w:cs="宋体" w:hint="eastAsia"/>
          <w:color w:val="333333"/>
          <w:sz w:val="24"/>
        </w:rPr>
        <w:t>面凝功能</w:t>
      </w:r>
      <w:proofErr w:type="gramEnd"/>
      <w:r>
        <w:rPr>
          <w:rFonts w:ascii="宋体" w:hAnsi="宋体" w:cs="宋体" w:hint="eastAsia"/>
          <w:color w:val="333333"/>
          <w:sz w:val="24"/>
        </w:rPr>
        <w:t>，可配合氩气</w:t>
      </w:r>
      <w:proofErr w:type="gramStart"/>
      <w:r>
        <w:rPr>
          <w:rFonts w:ascii="宋体" w:hAnsi="宋体" w:cs="宋体" w:hint="eastAsia"/>
          <w:color w:val="333333"/>
          <w:sz w:val="24"/>
        </w:rPr>
        <w:t>进行面凝手术</w:t>
      </w:r>
      <w:proofErr w:type="gramEnd"/>
      <w:r>
        <w:rPr>
          <w:rFonts w:ascii="宋体" w:hAnsi="宋体" w:cs="宋体" w:hint="eastAsia"/>
          <w:color w:val="333333"/>
          <w:sz w:val="24"/>
        </w:rPr>
        <w:t xml:space="preserve">。 </w:t>
      </w:r>
    </w:p>
    <w:p w:rsidR="00463890" w:rsidRDefault="00463890" w:rsidP="00463890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5.操作方式：单</w:t>
      </w:r>
      <w:proofErr w:type="gramStart"/>
      <w:r>
        <w:rPr>
          <w:rFonts w:ascii="宋体" w:hAnsi="宋体" w:cs="宋体" w:hint="eastAsia"/>
          <w:color w:val="333333"/>
          <w:sz w:val="24"/>
        </w:rPr>
        <w:t>极既可手</w:t>
      </w:r>
      <w:proofErr w:type="gramEnd"/>
      <w:r>
        <w:rPr>
          <w:rFonts w:ascii="宋体" w:hAnsi="宋体" w:cs="宋体" w:hint="eastAsia"/>
          <w:color w:val="333333"/>
          <w:sz w:val="24"/>
        </w:rPr>
        <w:t>控也可脚控。输出端口采用机械封锁装置，手控刀也可脚控输出。双</w:t>
      </w:r>
      <w:proofErr w:type="gramStart"/>
      <w:r>
        <w:rPr>
          <w:rFonts w:ascii="宋体" w:hAnsi="宋体" w:cs="宋体" w:hint="eastAsia"/>
          <w:color w:val="333333"/>
          <w:sz w:val="24"/>
        </w:rPr>
        <w:t>极具备</w:t>
      </w:r>
      <w:proofErr w:type="gramEnd"/>
      <w:r>
        <w:rPr>
          <w:rFonts w:ascii="宋体" w:hAnsi="宋体" w:cs="宋体" w:hint="eastAsia"/>
          <w:color w:val="333333"/>
          <w:sz w:val="24"/>
        </w:rPr>
        <w:t xml:space="preserve">低电压输出特性和自动输出功能。 </w:t>
      </w:r>
    </w:p>
    <w:p w:rsidR="00463890" w:rsidRDefault="00463890" w:rsidP="00463890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 xml:space="preserve">★6.安全装置： </w:t>
      </w:r>
    </w:p>
    <w:p w:rsidR="00463890" w:rsidRDefault="00463890" w:rsidP="00463890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 xml:space="preserve">6.1.具备计算机自检功能，故障代码显示备检。 </w:t>
      </w:r>
    </w:p>
    <w:p w:rsidR="00463890" w:rsidRDefault="00463890" w:rsidP="00463890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6.2.除配备单片极板监控系统外，还</w:t>
      </w:r>
      <w:proofErr w:type="gramStart"/>
      <w:r>
        <w:rPr>
          <w:rFonts w:ascii="宋体" w:hAnsi="宋体" w:cs="宋体" w:hint="eastAsia"/>
          <w:color w:val="333333"/>
          <w:sz w:val="24"/>
        </w:rPr>
        <w:t>配有敷机板</w:t>
      </w:r>
      <w:proofErr w:type="gramEnd"/>
      <w:r>
        <w:rPr>
          <w:rFonts w:ascii="宋体" w:hAnsi="宋体" w:cs="宋体" w:hint="eastAsia"/>
          <w:color w:val="333333"/>
          <w:sz w:val="24"/>
        </w:rPr>
        <w:t xml:space="preserve">回路电极接触面积实时监控系统（双片电极），防止极板烫伤。 </w:t>
      </w:r>
    </w:p>
    <w:p w:rsidR="00E24544" w:rsidRDefault="00463890" w:rsidP="00463890">
      <w:r>
        <w:rPr>
          <w:rFonts w:ascii="宋体" w:hAnsi="宋体" w:cs="宋体" w:hint="eastAsia"/>
          <w:color w:val="333333"/>
          <w:sz w:val="24"/>
        </w:rPr>
        <w:t>电源适应性：采用宽电压输入的开关电源模式。</w:t>
      </w:r>
      <w:bookmarkStart w:id="0" w:name="_GoBack"/>
      <w:bookmarkEnd w:id="0"/>
    </w:p>
    <w:sectPr w:rsidR="00E245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A38" w:rsidRDefault="007E0A38" w:rsidP="00463890">
      <w:r>
        <w:separator/>
      </w:r>
    </w:p>
  </w:endnote>
  <w:endnote w:type="continuationSeparator" w:id="0">
    <w:p w:rsidR="007E0A38" w:rsidRDefault="007E0A38" w:rsidP="00463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A38" w:rsidRDefault="007E0A38" w:rsidP="00463890">
      <w:r>
        <w:separator/>
      </w:r>
    </w:p>
  </w:footnote>
  <w:footnote w:type="continuationSeparator" w:id="0">
    <w:p w:rsidR="007E0A38" w:rsidRDefault="007E0A38" w:rsidP="004638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AAF"/>
    <w:rsid w:val="00463890"/>
    <w:rsid w:val="007E0A38"/>
    <w:rsid w:val="00E24544"/>
    <w:rsid w:val="00F1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89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8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8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8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8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89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8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8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8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8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2019-12-06T02:19:00Z</dcterms:created>
  <dcterms:modified xsi:type="dcterms:W3CDTF">2019-12-06T02:19:00Z</dcterms:modified>
</cp:coreProperties>
</file>