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1DD" w:rsidRPr="009245A0" w:rsidRDefault="00126CFE" w:rsidP="009245A0">
      <w:pPr>
        <w:spacing w:afterLines="50" w:after="156" w:line="720" w:lineRule="exact"/>
        <w:jc w:val="center"/>
        <w:rPr>
          <w:rFonts w:ascii="微软雅黑" w:eastAsia="微软雅黑" w:hAnsi="微软雅黑" w:cs="微软雅黑"/>
          <w:color w:val="434343"/>
          <w:sz w:val="44"/>
          <w:szCs w:val="44"/>
        </w:rPr>
      </w:pPr>
      <w:bookmarkStart w:id="0" w:name="_Toc4579"/>
      <w:bookmarkStart w:id="1" w:name="_GoBack"/>
      <w:r w:rsidRPr="009245A0">
        <w:rPr>
          <w:rFonts w:ascii="微软雅黑" w:eastAsia="微软雅黑" w:hAnsi="微软雅黑" w:cs="微软雅黑" w:hint="eastAsia"/>
          <w:b/>
          <w:bCs/>
          <w:color w:val="434343"/>
          <w:sz w:val="44"/>
          <w:szCs w:val="44"/>
        </w:rPr>
        <w:t>潜山市立医院血液透析室纯水系统管道</w:t>
      </w:r>
      <w:r w:rsidRPr="009245A0">
        <w:rPr>
          <w:rFonts w:ascii="微软雅黑" w:eastAsia="微软雅黑" w:hAnsi="微软雅黑" w:cs="微软雅黑" w:hint="eastAsia"/>
          <w:b/>
          <w:bCs/>
          <w:color w:val="434343"/>
          <w:sz w:val="44"/>
          <w:szCs w:val="44"/>
        </w:rPr>
        <w:t>升级</w:t>
      </w:r>
      <w:r w:rsidRPr="009245A0">
        <w:rPr>
          <w:rFonts w:ascii="微软雅黑" w:eastAsia="微软雅黑" w:hAnsi="微软雅黑" w:cs="微软雅黑" w:hint="eastAsia"/>
          <w:b/>
          <w:bCs/>
          <w:color w:val="434343"/>
          <w:sz w:val="44"/>
          <w:szCs w:val="44"/>
        </w:rPr>
        <w:t>改造安装项目</w:t>
      </w:r>
      <w:r w:rsidRPr="009245A0">
        <w:rPr>
          <w:rFonts w:ascii="微软雅黑" w:eastAsia="微软雅黑" w:hAnsi="微软雅黑" w:cs="微软雅黑"/>
          <w:b/>
          <w:bCs/>
          <w:color w:val="434343"/>
          <w:sz w:val="44"/>
          <w:szCs w:val="44"/>
        </w:rPr>
        <w:t>技术规格及要求</w:t>
      </w:r>
      <w:bookmarkEnd w:id="1"/>
    </w:p>
    <w:p w:rsidR="00DA61DD" w:rsidRPr="00126CFE" w:rsidRDefault="00126CFE">
      <w:pPr>
        <w:numPr>
          <w:ilvl w:val="0"/>
          <w:numId w:val="3"/>
        </w:numPr>
        <w:rPr>
          <w:rFonts w:ascii="微软雅黑" w:eastAsia="微软雅黑" w:hAnsi="微软雅黑" w:cs="微软雅黑"/>
          <w:color w:val="434343"/>
          <w:sz w:val="28"/>
          <w:szCs w:val="28"/>
        </w:rPr>
      </w:pP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计划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施工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: 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  <w:u w:val="single"/>
        </w:rPr>
        <w:t>根据院方对科室房间改造施工进度及科室对病员的安排施工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。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</w:p>
    <w:p w:rsidR="00DA61DD" w:rsidRPr="00126CFE" w:rsidRDefault="00126CFE">
      <w:pPr>
        <w:numPr>
          <w:ilvl w:val="0"/>
          <w:numId w:val="3"/>
        </w:numPr>
        <w:rPr>
          <w:rFonts w:ascii="微软雅黑" w:eastAsia="微软雅黑" w:hAnsi="微软雅黑" w:cs="微软雅黑"/>
          <w:color w:val="434343"/>
          <w:sz w:val="28"/>
          <w:szCs w:val="28"/>
        </w:rPr>
      </w:pP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项目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验收：一次性通过医院设备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科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验收。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</w:p>
    <w:p w:rsidR="00DA61DD" w:rsidRPr="00126CFE" w:rsidRDefault="00126CFE">
      <w:pPr>
        <w:numPr>
          <w:ilvl w:val="0"/>
          <w:numId w:val="3"/>
        </w:numPr>
        <w:rPr>
          <w:rFonts w:ascii="微软雅黑" w:eastAsia="微软雅黑" w:hAnsi="微软雅黑" w:cs="微软雅黑"/>
          <w:color w:val="434343"/>
          <w:sz w:val="28"/>
          <w:szCs w:val="28"/>
        </w:rPr>
      </w:pP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付款方式：验收通过后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7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个工作日内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支付合同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全部货款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。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</w:p>
    <w:p w:rsidR="00DA61DD" w:rsidRPr="00126CFE" w:rsidRDefault="00126CFE">
      <w:pPr>
        <w:numPr>
          <w:ilvl w:val="0"/>
          <w:numId w:val="3"/>
        </w:numPr>
        <w:rPr>
          <w:rFonts w:ascii="微软雅黑" w:eastAsia="微软雅黑" w:hAnsi="微软雅黑" w:cs="微软雅黑"/>
          <w:color w:val="434343"/>
          <w:sz w:val="28"/>
          <w:szCs w:val="28"/>
        </w:rPr>
      </w:pP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安装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保修：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保修期限：本</w:t>
      </w: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项目保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修期为一年，产品提供终身维修服务。（管路及其安装部分）。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</w:p>
    <w:p w:rsidR="00DA61DD" w:rsidRPr="00126CFE" w:rsidRDefault="00126CFE">
      <w:pPr>
        <w:numPr>
          <w:ilvl w:val="0"/>
          <w:numId w:val="3"/>
        </w:numPr>
        <w:rPr>
          <w:rFonts w:ascii="微软雅黑" w:eastAsia="微软雅黑" w:hAnsi="微软雅黑" w:cs="微软雅黑"/>
          <w:color w:val="434343"/>
          <w:sz w:val="28"/>
          <w:szCs w:val="28"/>
        </w:rPr>
      </w:pPr>
      <w:r w:rsidRPr="00126CFE">
        <w:rPr>
          <w:rFonts w:ascii="微软雅黑" w:eastAsia="微软雅黑" w:hAnsi="微软雅黑" w:cs="微软雅黑" w:hint="eastAsia"/>
          <w:color w:val="434343"/>
          <w:sz w:val="28"/>
          <w:szCs w:val="28"/>
        </w:rPr>
        <w:t>潜山市立医院血液透析室纯水系统管道改造安装项目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清单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 xml:space="preserve"> </w:t>
      </w:r>
      <w:r w:rsidRPr="00126CFE">
        <w:rPr>
          <w:rFonts w:ascii="微软雅黑" w:eastAsia="微软雅黑" w:hAnsi="微软雅黑" w:cs="微软雅黑"/>
          <w:color w:val="434343"/>
          <w:sz w:val="28"/>
          <w:szCs w:val="28"/>
        </w:rPr>
        <w:t>（具体工作量以现场勘查为准）</w:t>
      </w:r>
    </w:p>
    <w:tbl>
      <w:tblPr>
        <w:tblStyle w:val="a3"/>
        <w:tblpPr w:leftFromText="180" w:rightFromText="180" w:vertAnchor="text" w:horzAnchor="page" w:tblpXSpec="center" w:tblpY="763"/>
        <w:tblOverlap w:val="never"/>
        <w:tblW w:w="10370" w:type="dxa"/>
        <w:jc w:val="center"/>
        <w:tblInd w:w="109" w:type="dxa"/>
        <w:tblLayout w:type="fixed"/>
        <w:tblLook w:val="04A0" w:firstRow="1" w:lastRow="0" w:firstColumn="1" w:lastColumn="0" w:noHBand="0" w:noVBand="1"/>
      </w:tblPr>
      <w:tblGrid>
        <w:gridCol w:w="1841"/>
        <w:gridCol w:w="1186"/>
        <w:gridCol w:w="704"/>
        <w:gridCol w:w="915"/>
        <w:gridCol w:w="1515"/>
        <w:gridCol w:w="1530"/>
        <w:gridCol w:w="2679"/>
      </w:tblGrid>
      <w:tr w:rsidR="00DA61DD">
        <w:trPr>
          <w:trHeight w:val="480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货物名称</w:t>
            </w:r>
          </w:p>
        </w:tc>
        <w:tc>
          <w:tcPr>
            <w:tcW w:w="1186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规格型号</w:t>
            </w: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单位</w:t>
            </w:r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数量</w:t>
            </w:r>
          </w:p>
        </w:tc>
        <w:tc>
          <w:tcPr>
            <w:tcW w:w="15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单价</w:t>
            </w:r>
          </w:p>
        </w:tc>
        <w:tc>
          <w:tcPr>
            <w:tcW w:w="1530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总价</w:t>
            </w:r>
          </w:p>
        </w:tc>
        <w:tc>
          <w:tcPr>
            <w:tcW w:w="2679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备注</w:t>
            </w:r>
          </w:p>
        </w:tc>
      </w:tr>
      <w:tr w:rsidR="00DA61DD">
        <w:trPr>
          <w:trHeight w:val="465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PEX</w:t>
            </w: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纯水管</w:t>
            </w:r>
          </w:p>
        </w:tc>
        <w:tc>
          <w:tcPr>
            <w:tcW w:w="1186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DN20</w:t>
            </w: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米</w:t>
            </w:r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220</w:t>
            </w: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</w:tr>
      <w:tr w:rsidR="00DA61DD">
        <w:trPr>
          <w:trHeight w:val="450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PEX</w:t>
            </w: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管</w:t>
            </w: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T</w:t>
            </w: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型接头</w:t>
            </w:r>
          </w:p>
        </w:tc>
        <w:tc>
          <w:tcPr>
            <w:tcW w:w="1186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套</w:t>
            </w:r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32</w:t>
            </w: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符合血透机进水管连接</w:t>
            </w:r>
          </w:p>
        </w:tc>
      </w:tr>
      <w:tr w:rsidR="00DA61DD">
        <w:trPr>
          <w:trHeight w:val="450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保温棉</w:t>
            </w:r>
          </w:p>
        </w:tc>
        <w:tc>
          <w:tcPr>
            <w:tcW w:w="1186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DN20</w:t>
            </w: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米</w:t>
            </w:r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220</w:t>
            </w: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</w:tr>
      <w:tr w:rsidR="00DA61DD">
        <w:trPr>
          <w:trHeight w:val="510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管卡</w:t>
            </w:r>
          </w:p>
        </w:tc>
        <w:tc>
          <w:tcPr>
            <w:tcW w:w="1186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25</w:t>
            </w: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个</w:t>
            </w:r>
            <w:proofErr w:type="gramEnd"/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若干</w:t>
            </w: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</w:tr>
      <w:tr w:rsidR="00DA61DD">
        <w:trPr>
          <w:trHeight w:val="520"/>
          <w:jc w:val="center"/>
        </w:trPr>
        <w:tc>
          <w:tcPr>
            <w:tcW w:w="1841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不锈钢托管</w:t>
            </w:r>
          </w:p>
        </w:tc>
        <w:tc>
          <w:tcPr>
            <w:tcW w:w="1186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20</w:t>
            </w:r>
          </w:p>
        </w:tc>
        <w:tc>
          <w:tcPr>
            <w:tcW w:w="704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根</w:t>
            </w:r>
          </w:p>
        </w:tc>
        <w:tc>
          <w:tcPr>
            <w:tcW w:w="915" w:type="dxa"/>
          </w:tcPr>
          <w:p w:rsidR="00DA61DD" w:rsidRDefault="00126CFE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434343"/>
                <w:sz w:val="24"/>
              </w:rPr>
              <w:t>30</w:t>
            </w: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</w:tr>
      <w:tr w:rsidR="00DA61DD">
        <w:trPr>
          <w:trHeight w:val="520"/>
          <w:jc w:val="center"/>
        </w:trPr>
        <w:tc>
          <w:tcPr>
            <w:tcW w:w="1841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186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704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9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15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1530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  <w:tc>
          <w:tcPr>
            <w:tcW w:w="2679" w:type="dxa"/>
          </w:tcPr>
          <w:p w:rsidR="00DA61DD" w:rsidRDefault="00DA61DD">
            <w:pPr>
              <w:jc w:val="center"/>
              <w:rPr>
                <w:rFonts w:ascii="微软雅黑" w:eastAsia="微软雅黑" w:hAnsi="微软雅黑" w:cs="微软雅黑"/>
                <w:color w:val="434343"/>
                <w:sz w:val="24"/>
              </w:rPr>
            </w:pPr>
          </w:p>
        </w:tc>
      </w:tr>
    </w:tbl>
    <w:p w:rsidR="00DA61DD" w:rsidRDefault="00DA61DD">
      <w:pPr>
        <w:rPr>
          <w:rFonts w:ascii="微软雅黑" w:eastAsia="微软雅黑" w:hAnsi="微软雅黑" w:cs="微软雅黑"/>
          <w:color w:val="434343"/>
          <w:sz w:val="24"/>
        </w:rPr>
      </w:pPr>
    </w:p>
    <w:bookmarkEnd w:id="0"/>
    <w:p w:rsidR="00DA61DD" w:rsidRDefault="00DA61DD"/>
    <w:sectPr w:rsidR="00DA61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52E84"/>
    <w:multiLevelType w:val="singleLevel"/>
    <w:tmpl w:val="0D552E8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D39D08"/>
    <w:multiLevelType w:val="singleLevel"/>
    <w:tmpl w:val="42D39D0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FB71A2E"/>
    <w:multiLevelType w:val="singleLevel"/>
    <w:tmpl w:val="6FB71A2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E5021"/>
    <w:rsid w:val="00126CFE"/>
    <w:rsid w:val="009245A0"/>
    <w:rsid w:val="00D616EA"/>
    <w:rsid w:val="00DA61DD"/>
    <w:rsid w:val="076E08E8"/>
    <w:rsid w:val="0E496B01"/>
    <w:rsid w:val="194D7D62"/>
    <w:rsid w:val="54FB119D"/>
    <w:rsid w:val="629E5021"/>
    <w:rsid w:val="7917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rsid w:val="009245A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rsid w:val="009245A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江冬青</dc:creator>
  <cp:lastModifiedBy>Windows 用户</cp:lastModifiedBy>
  <cp:revision>2</cp:revision>
  <cp:lastPrinted>2019-01-10T01:38:00Z</cp:lastPrinted>
  <dcterms:created xsi:type="dcterms:W3CDTF">2019-01-11T06:42:00Z</dcterms:created>
  <dcterms:modified xsi:type="dcterms:W3CDTF">2019-01-11T06:42:00Z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